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7A06" w:rsidRPr="00085A47" w:rsidRDefault="00072F5B" w:rsidP="00C77A06">
      <w:pPr>
        <w:spacing w:after="0"/>
        <w:jc w:val="right"/>
        <w:rPr>
          <w:rFonts w:ascii="Times New Roman" w:hAnsi="Times New Roman" w:cs="Times New Roman"/>
          <w:sz w:val="24"/>
          <w:szCs w:val="24"/>
        </w:rPr>
      </w:pPr>
      <w:bookmarkStart w:id="0" w:name="_GoBack"/>
      <w:bookmarkEnd w:id="0"/>
      <w:r w:rsidRPr="00085A47">
        <w:rPr>
          <w:rFonts w:ascii="Times New Roman" w:eastAsia="Times New Roman" w:hAnsi="Times New Roman" w:cs="Times New Roman"/>
          <w:b/>
          <w:noProof/>
          <w:sz w:val="24"/>
          <w:szCs w:val="24"/>
        </w:rPr>
        <w:t xml:space="preserve">       </w:t>
      </w:r>
      <w:r w:rsidR="00C77A06" w:rsidRPr="00085A47">
        <w:rPr>
          <w:rFonts w:ascii="Times New Roman" w:hAnsi="Times New Roman" w:cs="Times New Roman"/>
          <w:sz w:val="24"/>
          <w:szCs w:val="24"/>
        </w:rPr>
        <w:t xml:space="preserve">Паранева  О.В. </w:t>
      </w:r>
    </w:p>
    <w:p w:rsidR="00C77A06" w:rsidRPr="00085A47" w:rsidRDefault="00C77A06" w:rsidP="00C77A06">
      <w:pPr>
        <w:spacing w:after="0"/>
        <w:jc w:val="right"/>
        <w:rPr>
          <w:rFonts w:ascii="Times New Roman" w:hAnsi="Times New Roman" w:cs="Times New Roman"/>
          <w:sz w:val="24"/>
          <w:szCs w:val="24"/>
        </w:rPr>
      </w:pPr>
      <w:r w:rsidRPr="00085A47">
        <w:rPr>
          <w:rFonts w:ascii="Times New Roman" w:hAnsi="Times New Roman" w:cs="Times New Roman"/>
          <w:sz w:val="24"/>
          <w:szCs w:val="24"/>
        </w:rPr>
        <w:t>учитель русского языка и литературы</w:t>
      </w:r>
    </w:p>
    <w:p w:rsidR="00C77A06" w:rsidRPr="00085A47" w:rsidRDefault="00C77A06" w:rsidP="00C77A06">
      <w:pPr>
        <w:spacing w:after="0"/>
        <w:jc w:val="right"/>
        <w:rPr>
          <w:rFonts w:ascii="Times New Roman" w:hAnsi="Times New Roman" w:cs="Times New Roman"/>
          <w:sz w:val="24"/>
          <w:szCs w:val="24"/>
        </w:rPr>
      </w:pPr>
      <w:r w:rsidRPr="00085A47">
        <w:rPr>
          <w:rFonts w:ascii="Times New Roman" w:hAnsi="Times New Roman" w:cs="Times New Roman"/>
          <w:sz w:val="24"/>
          <w:szCs w:val="24"/>
        </w:rPr>
        <w:t>МБОУ «Билярская СОШ»</w:t>
      </w:r>
    </w:p>
    <w:p w:rsidR="00C77A06" w:rsidRPr="00085A47" w:rsidRDefault="00C77A06" w:rsidP="00C77A06">
      <w:pPr>
        <w:spacing w:after="0"/>
        <w:jc w:val="right"/>
        <w:rPr>
          <w:rFonts w:ascii="Times New Roman" w:hAnsi="Times New Roman" w:cs="Times New Roman"/>
          <w:sz w:val="24"/>
          <w:szCs w:val="24"/>
        </w:rPr>
      </w:pPr>
      <w:r w:rsidRPr="00085A47">
        <w:rPr>
          <w:rFonts w:ascii="Times New Roman" w:hAnsi="Times New Roman" w:cs="Times New Roman"/>
          <w:sz w:val="24"/>
          <w:szCs w:val="24"/>
        </w:rPr>
        <w:t>Алексеевского МР РТ</w:t>
      </w:r>
    </w:p>
    <w:p w:rsidR="00072F5B" w:rsidRPr="00085A47" w:rsidRDefault="00072F5B" w:rsidP="00BC52AA">
      <w:pPr>
        <w:shd w:val="clear" w:color="auto" w:fill="FFFFFF"/>
        <w:spacing w:after="0" w:line="240" w:lineRule="auto"/>
        <w:jc w:val="both"/>
        <w:rPr>
          <w:rFonts w:ascii="Times New Roman" w:eastAsia="Times New Roman" w:hAnsi="Times New Roman" w:cs="Times New Roman"/>
          <w:b/>
          <w:noProof/>
          <w:sz w:val="24"/>
          <w:szCs w:val="24"/>
        </w:rPr>
      </w:pPr>
      <w:r w:rsidRPr="00085A47">
        <w:rPr>
          <w:rFonts w:ascii="Times New Roman" w:eastAsia="Times New Roman" w:hAnsi="Times New Roman" w:cs="Times New Roman"/>
          <w:b/>
          <w:noProof/>
          <w:sz w:val="24"/>
          <w:szCs w:val="24"/>
        </w:rPr>
        <w:t xml:space="preserve">    Знание славянской азбуки при переводе древнерусского текста.</w:t>
      </w:r>
    </w:p>
    <w:p w:rsidR="002C4D52" w:rsidRPr="00085A47" w:rsidRDefault="00F8417D" w:rsidP="00BC52AA">
      <w:pPr>
        <w:shd w:val="clear" w:color="auto" w:fill="FFFFFF"/>
        <w:spacing w:after="0" w:line="240" w:lineRule="auto"/>
        <w:jc w:val="both"/>
        <w:rPr>
          <w:rFonts w:ascii="Times New Roman" w:eastAsia="Times New Roman" w:hAnsi="Times New Roman" w:cs="Times New Roman"/>
          <w:noProof/>
          <w:sz w:val="24"/>
          <w:szCs w:val="24"/>
        </w:rPr>
      </w:pPr>
      <w:r w:rsidRPr="00085A47">
        <w:rPr>
          <w:rFonts w:ascii="Times New Roman" w:eastAsia="Times New Roman" w:hAnsi="Times New Roman" w:cs="Times New Roman"/>
          <w:noProof/>
          <w:sz w:val="24"/>
          <w:szCs w:val="24"/>
        </w:rPr>
        <w:t>Одно из заданий олимпиады по русскому языку- это перевод древнерусского текста на современный русский язык. Задание вызывает определённые сложности, так как ученики не знают особенности построения слов, предложений в давние времена, им незнакомы</w:t>
      </w:r>
      <w:r w:rsidR="00072F5B" w:rsidRPr="00085A47">
        <w:rPr>
          <w:rFonts w:ascii="Times New Roman" w:eastAsia="Times New Roman" w:hAnsi="Times New Roman" w:cs="Times New Roman"/>
          <w:noProof/>
          <w:sz w:val="24"/>
          <w:szCs w:val="24"/>
        </w:rPr>
        <w:t xml:space="preserve"> многие грамматические формы, не могут правильно прочитать фразы.</w:t>
      </w:r>
      <w:r w:rsidRPr="00085A47">
        <w:rPr>
          <w:rFonts w:ascii="Times New Roman" w:eastAsia="Times New Roman" w:hAnsi="Times New Roman" w:cs="Times New Roman"/>
          <w:noProof/>
          <w:sz w:val="24"/>
          <w:szCs w:val="24"/>
        </w:rPr>
        <w:t xml:space="preserve"> Поэтому зачастую это задание выполняется интуитивно, приблизительно. </w:t>
      </w:r>
    </w:p>
    <w:p w:rsidR="00F52525" w:rsidRPr="00085A47" w:rsidRDefault="00F52525" w:rsidP="00BC52AA">
      <w:pPr>
        <w:shd w:val="clear" w:color="auto" w:fill="FFFFFF"/>
        <w:spacing w:after="0" w:line="240" w:lineRule="auto"/>
        <w:jc w:val="both"/>
        <w:rPr>
          <w:rFonts w:ascii="Times New Roman" w:eastAsia="Times New Roman" w:hAnsi="Times New Roman" w:cs="Times New Roman"/>
          <w:sz w:val="24"/>
          <w:szCs w:val="24"/>
        </w:rPr>
      </w:pPr>
      <w:r w:rsidRPr="00085A47">
        <w:rPr>
          <w:rFonts w:ascii="Times New Roman" w:eastAsia="Times New Roman" w:hAnsi="Times New Roman" w:cs="Times New Roman"/>
          <w:noProof/>
          <w:sz w:val="24"/>
          <w:szCs w:val="24"/>
        </w:rPr>
        <w:t xml:space="preserve">В целях осознанного выполнения перевода текста необходимо начинать с самого главного- знать буквы славянской азбуки. То есть, выражаясь дословным фразеологизмом с употреблением букв азбуки, нужно начинать с </w:t>
      </w:r>
      <w:r w:rsidR="00BC52AA" w:rsidRPr="00085A47">
        <w:rPr>
          <w:rFonts w:ascii="Times New Roman" w:eastAsia="Times New Roman" w:hAnsi="Times New Roman" w:cs="Times New Roman"/>
          <w:noProof/>
          <w:sz w:val="24"/>
          <w:szCs w:val="24"/>
        </w:rPr>
        <w:t>«</w:t>
      </w:r>
      <w:r w:rsidRPr="00085A47">
        <w:rPr>
          <w:rFonts w:ascii="Times New Roman" w:eastAsia="Times New Roman" w:hAnsi="Times New Roman" w:cs="Times New Roman"/>
          <w:noProof/>
          <w:sz w:val="24"/>
          <w:szCs w:val="24"/>
        </w:rPr>
        <w:t>азов</w:t>
      </w:r>
      <w:r w:rsidR="00BC52AA" w:rsidRPr="00085A47">
        <w:rPr>
          <w:rFonts w:ascii="Times New Roman" w:eastAsia="Times New Roman" w:hAnsi="Times New Roman" w:cs="Times New Roman"/>
          <w:noProof/>
          <w:sz w:val="24"/>
          <w:szCs w:val="24"/>
        </w:rPr>
        <w:t>»</w:t>
      </w:r>
      <w:r w:rsidRPr="00085A47">
        <w:rPr>
          <w:rFonts w:ascii="Times New Roman" w:eastAsia="Times New Roman" w:hAnsi="Times New Roman" w:cs="Times New Roman"/>
          <w:noProof/>
          <w:sz w:val="24"/>
          <w:szCs w:val="24"/>
        </w:rPr>
        <w:t>. Поэтому считаю важным сначала познакомить детей с историей возникновения азбуки</w:t>
      </w:r>
      <w:r w:rsidR="00BC52AA" w:rsidRPr="00085A47">
        <w:rPr>
          <w:rFonts w:ascii="Times New Roman" w:eastAsia="Times New Roman" w:hAnsi="Times New Roman" w:cs="Times New Roman"/>
          <w:noProof/>
          <w:sz w:val="24"/>
          <w:szCs w:val="24"/>
        </w:rPr>
        <w:t>, с её  создателями.</w:t>
      </w:r>
      <w:r w:rsidRPr="00085A47">
        <w:rPr>
          <w:rFonts w:ascii="Times New Roman" w:eastAsia="Times New Roman" w:hAnsi="Times New Roman" w:cs="Times New Roman"/>
          <w:noProof/>
          <w:sz w:val="24"/>
          <w:szCs w:val="24"/>
        </w:rPr>
        <w:t xml:space="preserve"> </w:t>
      </w:r>
    </w:p>
    <w:p w:rsidR="00F52525" w:rsidRPr="00085A47" w:rsidRDefault="00F52525" w:rsidP="00BC52AA">
      <w:pPr>
        <w:spacing w:after="0" w:line="240" w:lineRule="auto"/>
        <w:jc w:val="both"/>
        <w:rPr>
          <w:rFonts w:ascii="Times New Roman" w:eastAsia="Times New Roman" w:hAnsi="Times New Roman" w:cs="Times New Roman"/>
          <w:sz w:val="24"/>
          <w:szCs w:val="24"/>
          <w:shd w:val="clear" w:color="auto" w:fill="FFFFFF"/>
        </w:rPr>
      </w:pPr>
    </w:p>
    <w:p w:rsidR="002C4D52" w:rsidRPr="00085A47" w:rsidRDefault="002C4D52" w:rsidP="00BC52AA">
      <w:pPr>
        <w:spacing w:after="0" w:line="240" w:lineRule="auto"/>
        <w:jc w:val="both"/>
        <w:rPr>
          <w:rFonts w:ascii="Times New Roman" w:eastAsia="Times New Roman" w:hAnsi="Times New Roman" w:cs="Times New Roman"/>
          <w:sz w:val="24"/>
          <w:szCs w:val="24"/>
        </w:rPr>
      </w:pPr>
      <w:r w:rsidRPr="00085A47">
        <w:rPr>
          <w:rFonts w:ascii="Times New Roman" w:eastAsia="Times New Roman" w:hAnsi="Times New Roman" w:cs="Times New Roman"/>
          <w:sz w:val="24"/>
          <w:szCs w:val="24"/>
          <w:shd w:val="clear" w:color="auto" w:fill="FFFFFF"/>
        </w:rPr>
        <w:t>В конце 862 года князь Великой Моравии (государство западных славян) Ростислав обратился к византийскому императору Михаилу с просьбой прислать в Моравию проповедников, которые могли бы распространять христианство на славянском языке (проповеди в тех краях читались на латинском языке, незнакомом и непонятном народу).Император Михаил направил в Моравию греков – учёного Константина Философа (имя Кирилл Константин получил при принятии монашества в 869 году, и с эти именем вошёл в историю) и его старшего брата Мефодия.Чтобы иметь возможность проповедовать христианство на славянском языке, необходимо было сделать перевод Священного писания на славянский язык; однако азбуки, способной передать славянскую речь, в тот момент не существовало.</w:t>
      </w:r>
    </w:p>
    <w:p w:rsidR="002C4D52" w:rsidRPr="00085A47" w:rsidRDefault="002C4D52" w:rsidP="002C4D52">
      <w:pPr>
        <w:shd w:val="clear" w:color="auto" w:fill="FFFFFF"/>
        <w:spacing w:after="0" w:line="240" w:lineRule="auto"/>
        <w:jc w:val="center"/>
        <w:rPr>
          <w:rFonts w:ascii="Tahoma" w:eastAsia="Times New Roman" w:hAnsi="Tahoma" w:cs="Tahoma"/>
          <w:sz w:val="24"/>
          <w:szCs w:val="24"/>
        </w:rPr>
      </w:pPr>
    </w:p>
    <w:p w:rsidR="002C4D52" w:rsidRPr="00085A47" w:rsidRDefault="002C4D52" w:rsidP="002C4D52">
      <w:pPr>
        <w:spacing w:after="0" w:line="240" w:lineRule="auto"/>
        <w:rPr>
          <w:rFonts w:ascii="Times New Roman" w:eastAsia="Times New Roman" w:hAnsi="Times New Roman" w:cs="Times New Roman"/>
          <w:sz w:val="24"/>
          <w:szCs w:val="24"/>
        </w:rPr>
      </w:pPr>
      <w:r w:rsidRPr="00085A47">
        <w:rPr>
          <w:rFonts w:ascii="Tahoma" w:eastAsia="Times New Roman" w:hAnsi="Tahoma" w:cs="Tahoma"/>
          <w:sz w:val="24"/>
          <w:szCs w:val="24"/>
        </w:rPr>
        <w:br/>
      </w:r>
      <w:r w:rsidRPr="00085A47">
        <w:rPr>
          <w:rFonts w:ascii="Times New Roman" w:eastAsia="Times New Roman" w:hAnsi="Times New Roman" w:cs="Times New Roman"/>
          <w:sz w:val="24"/>
          <w:szCs w:val="24"/>
          <w:shd w:val="clear" w:color="auto" w:fill="FFFFFF"/>
        </w:rPr>
        <w:t>За создание славянской азбуки и принялся Константин. В работе ему помогал Мефодий, также хорошо знавший славянский язык, так как в Солуни жило очень много славян (город считался полугреческим, полуславянским). В 863 году славянская азбука была создана (славянская азбука существовала в двух вариантах: глаголица – от глаголъ – «речь» и кириллица; до сих пор у учёных нет единого мнения, какой из этих двух вариантов был создан Кириллом). С помощью Мефодия был сделан перевод ряда богослужебных книг с греческого на славянский язык. Славяне получили возможность читать и писать на своем языке. У славян появился не только свой, славянский, алфавит, но и родился первый славянский литературный язык, многие слова которого до сих пор живут в болгарском, русском, украинском и других славянских языках.</w:t>
      </w:r>
      <w:r w:rsidRPr="00085A47">
        <w:rPr>
          <w:rFonts w:ascii="Times New Roman" w:eastAsia="Times New Roman" w:hAnsi="Times New Roman" w:cs="Times New Roman"/>
          <w:sz w:val="24"/>
          <w:szCs w:val="24"/>
        </w:rPr>
        <w:br/>
      </w:r>
      <w:r w:rsidRPr="00085A47">
        <w:rPr>
          <w:rFonts w:ascii="Times New Roman" w:eastAsia="Times New Roman" w:hAnsi="Times New Roman" w:cs="Times New Roman"/>
          <w:sz w:val="24"/>
          <w:szCs w:val="24"/>
        </w:rPr>
        <w:br/>
      </w:r>
      <w:r w:rsidRPr="00085A47">
        <w:rPr>
          <w:rFonts w:ascii="Times New Roman" w:eastAsia="Times New Roman" w:hAnsi="Times New Roman" w:cs="Times New Roman"/>
          <w:b/>
          <w:bCs/>
          <w:sz w:val="24"/>
          <w:szCs w:val="24"/>
          <w:shd w:val="clear" w:color="auto" w:fill="FFFFFF"/>
        </w:rPr>
        <w:t>Тайна славянской азбуки</w:t>
      </w:r>
      <w:r w:rsidRPr="00085A47">
        <w:rPr>
          <w:rFonts w:ascii="Times New Roman" w:eastAsia="Times New Roman" w:hAnsi="Times New Roman" w:cs="Times New Roman"/>
          <w:sz w:val="24"/>
          <w:szCs w:val="24"/>
        </w:rPr>
        <w:br/>
      </w:r>
      <w:r w:rsidRPr="00085A47">
        <w:rPr>
          <w:rFonts w:ascii="Times New Roman" w:eastAsia="Times New Roman" w:hAnsi="Times New Roman" w:cs="Times New Roman"/>
          <w:sz w:val="24"/>
          <w:szCs w:val="24"/>
          <w:shd w:val="clear" w:color="auto" w:fill="FFFFFF"/>
        </w:rPr>
        <w:t>Свое название старославянская азбука получила от сочетания двух букв «аз» и «буки», которые обозначили первые буквы алфавита А и Б. Интереснейшим фактом является то, что древнеславянская азбука представляла собой граффити, т.е. надписи, нацарапанные на стенах. Первые старославянские буквы появились на стенах церквей в Переславле приблизительно в 9-ом веке. А уже к 11-ому веку древние граффити появились в Софийском соборе в Киеве. Именно на этих стенах указывались буквы азбуки в нескольких начертаниях, а ниже приводилось толкование буквы-слова.</w:t>
      </w:r>
      <w:r w:rsidRPr="00085A47">
        <w:rPr>
          <w:rFonts w:ascii="Times New Roman" w:eastAsia="Times New Roman" w:hAnsi="Times New Roman" w:cs="Times New Roman"/>
          <w:sz w:val="24"/>
          <w:szCs w:val="24"/>
        </w:rPr>
        <w:t> </w:t>
      </w:r>
      <w:r w:rsidRPr="00085A47">
        <w:rPr>
          <w:rFonts w:ascii="Times New Roman" w:eastAsia="Times New Roman" w:hAnsi="Times New Roman" w:cs="Times New Roman"/>
          <w:sz w:val="24"/>
          <w:szCs w:val="24"/>
        </w:rPr>
        <w:br/>
      </w:r>
      <w:r w:rsidRPr="00085A47">
        <w:rPr>
          <w:rFonts w:ascii="Times New Roman" w:eastAsia="Times New Roman" w:hAnsi="Times New Roman" w:cs="Times New Roman"/>
          <w:sz w:val="24"/>
          <w:szCs w:val="24"/>
          <w:shd w:val="clear" w:color="auto" w:fill="FFFFFF"/>
        </w:rPr>
        <w:t>В 1574-м году произошло важнейшее событие, которое способствовало новому витку развития славянской письменности. В Львове появилась первая печатная «Азбука», которую увидел Иван Фёдоров – человек, напечатавший её.</w:t>
      </w:r>
      <w:r w:rsidRPr="00085A47">
        <w:rPr>
          <w:rFonts w:ascii="Times New Roman" w:eastAsia="Times New Roman" w:hAnsi="Times New Roman" w:cs="Times New Roman"/>
          <w:sz w:val="24"/>
          <w:szCs w:val="24"/>
        </w:rPr>
        <w:t> </w:t>
      </w:r>
      <w:r w:rsidRPr="00085A47">
        <w:rPr>
          <w:rFonts w:ascii="Times New Roman" w:eastAsia="Times New Roman" w:hAnsi="Times New Roman" w:cs="Times New Roman"/>
          <w:sz w:val="24"/>
          <w:szCs w:val="24"/>
        </w:rPr>
        <w:br/>
      </w:r>
      <w:r w:rsidRPr="00085A47">
        <w:rPr>
          <w:rFonts w:ascii="Times New Roman" w:eastAsia="Times New Roman" w:hAnsi="Times New Roman" w:cs="Times New Roman"/>
          <w:sz w:val="24"/>
          <w:szCs w:val="24"/>
        </w:rPr>
        <w:br/>
      </w:r>
      <w:r w:rsidRPr="00085A47">
        <w:rPr>
          <w:rFonts w:ascii="Times New Roman" w:eastAsia="Times New Roman" w:hAnsi="Times New Roman" w:cs="Times New Roman"/>
          <w:b/>
          <w:bCs/>
          <w:sz w:val="24"/>
          <w:szCs w:val="24"/>
          <w:shd w:val="clear" w:color="auto" w:fill="FFFFFF"/>
        </w:rPr>
        <w:t>Структура азбуки</w:t>
      </w:r>
      <w:r w:rsidRPr="00085A47">
        <w:rPr>
          <w:rFonts w:ascii="Times New Roman" w:eastAsia="Times New Roman" w:hAnsi="Times New Roman" w:cs="Times New Roman"/>
          <w:sz w:val="24"/>
          <w:szCs w:val="24"/>
        </w:rPr>
        <w:br/>
      </w:r>
    </w:p>
    <w:p w:rsidR="002C4D52" w:rsidRPr="00085A47" w:rsidRDefault="002C4D52" w:rsidP="002C4D52">
      <w:pPr>
        <w:shd w:val="clear" w:color="auto" w:fill="FFFFFF"/>
        <w:spacing w:after="0" w:line="240" w:lineRule="auto"/>
        <w:jc w:val="center"/>
        <w:rPr>
          <w:rFonts w:ascii="Tahoma" w:eastAsia="Times New Roman" w:hAnsi="Tahoma" w:cs="Tahoma"/>
          <w:sz w:val="24"/>
          <w:szCs w:val="24"/>
        </w:rPr>
      </w:pPr>
      <w:r w:rsidRPr="00085A47">
        <w:rPr>
          <w:rFonts w:ascii="Palatino Linotype" w:eastAsia="Times New Roman" w:hAnsi="Palatino Linotype" w:cs="Tahoma"/>
          <w:b/>
          <w:bCs/>
          <w:noProof/>
          <w:sz w:val="24"/>
          <w:szCs w:val="24"/>
        </w:rPr>
        <w:lastRenderedPageBreak/>
        <w:drawing>
          <wp:inline distT="0" distB="0" distL="0" distR="0">
            <wp:extent cx="4114800" cy="4572000"/>
            <wp:effectExtent l="19050" t="0" r="0" b="0"/>
            <wp:docPr id="3" name="Рисунок 3" descr="аз"/>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аз"/>
                    <pic:cNvPicPr>
                      <a:picLocks noChangeAspect="1" noChangeArrowheads="1"/>
                    </pic:cNvPicPr>
                  </pic:nvPicPr>
                  <pic:blipFill>
                    <a:blip r:embed="rId6" cstate="print"/>
                    <a:srcRect/>
                    <a:stretch>
                      <a:fillRect/>
                    </a:stretch>
                  </pic:blipFill>
                  <pic:spPr bwMode="auto">
                    <a:xfrm>
                      <a:off x="0" y="0"/>
                      <a:ext cx="4114800" cy="4572000"/>
                    </a:xfrm>
                    <a:prstGeom prst="rect">
                      <a:avLst/>
                    </a:prstGeom>
                    <a:noFill/>
                    <a:ln w="9525">
                      <a:noFill/>
                      <a:miter lim="800000"/>
                      <a:headEnd/>
                      <a:tailEnd/>
                    </a:ln>
                  </pic:spPr>
                </pic:pic>
              </a:graphicData>
            </a:graphic>
          </wp:inline>
        </w:drawing>
      </w:r>
    </w:p>
    <w:p w:rsidR="000D6D81" w:rsidRPr="00085A47" w:rsidRDefault="002C4D52" w:rsidP="00BC52AA">
      <w:pPr>
        <w:jc w:val="both"/>
        <w:rPr>
          <w:rFonts w:ascii="Palatino Linotype" w:eastAsia="Times New Roman" w:hAnsi="Palatino Linotype" w:cs="Times New Roman"/>
          <w:sz w:val="24"/>
          <w:szCs w:val="24"/>
        </w:rPr>
      </w:pPr>
      <w:r w:rsidRPr="00085A47">
        <w:rPr>
          <w:rFonts w:ascii="Tahoma" w:eastAsia="Times New Roman" w:hAnsi="Tahoma" w:cs="Tahoma"/>
          <w:sz w:val="24"/>
          <w:szCs w:val="24"/>
        </w:rPr>
        <w:br/>
      </w:r>
      <w:r w:rsidRPr="00085A47">
        <w:rPr>
          <w:rFonts w:ascii="Times New Roman" w:eastAsia="Times New Roman" w:hAnsi="Times New Roman" w:cs="Times New Roman"/>
          <w:sz w:val="24"/>
          <w:szCs w:val="24"/>
          <w:shd w:val="clear" w:color="auto" w:fill="FFFFFF"/>
        </w:rPr>
        <w:t>Если вы оглянетесь назад, то увидите, что Кирилл и Мефодий создали не просто алфавит, они открыли славянскому народу новый путь, ведущий к совершенству человека на земле и торжеству новой веры. Если вы посмотрите на исторические события, разница между которыми составляет всего 125 лет, то поймете, что на самом деле путь утверждения христианства на нашей земле непосредственно связан с созданием славянской азбуки. Ведь буквально за одно столетие славянский народ искоренил архаичные культы и принял новую веру. Связь создания кириллицы и принятия христианства сегодня не вызывает никаких сомнений. Кириллица была создана в 863-ем году, а уже в 988-ом князь Владимир официально заявил о введении христианства.</w:t>
      </w:r>
      <w:r w:rsidRPr="00085A47">
        <w:rPr>
          <w:rFonts w:ascii="Times New Roman" w:eastAsia="Times New Roman" w:hAnsi="Times New Roman" w:cs="Times New Roman"/>
          <w:sz w:val="24"/>
          <w:szCs w:val="24"/>
        </w:rPr>
        <w:t> </w:t>
      </w:r>
      <w:r w:rsidRPr="00085A47">
        <w:rPr>
          <w:rFonts w:ascii="Times New Roman" w:eastAsia="Times New Roman" w:hAnsi="Times New Roman" w:cs="Times New Roman"/>
          <w:sz w:val="24"/>
          <w:szCs w:val="24"/>
        </w:rPr>
        <w:br/>
      </w:r>
      <w:r w:rsidRPr="00085A47">
        <w:rPr>
          <w:rFonts w:ascii="Times New Roman" w:eastAsia="Times New Roman" w:hAnsi="Times New Roman" w:cs="Times New Roman"/>
          <w:bCs/>
          <w:sz w:val="24"/>
          <w:szCs w:val="24"/>
          <w:shd w:val="clear" w:color="auto" w:fill="FFFFFF"/>
        </w:rPr>
        <w:t xml:space="preserve">Изучая старославянскую азбуку, многие ученые приходят к выводу, что на самом деле первая «Азбука» является тайнописью, которая имеет глубокий </w:t>
      </w:r>
      <w:r w:rsidR="00BC52AA" w:rsidRPr="00085A47">
        <w:rPr>
          <w:rFonts w:ascii="Times New Roman" w:eastAsia="Times New Roman" w:hAnsi="Times New Roman" w:cs="Times New Roman"/>
          <w:bCs/>
          <w:sz w:val="24"/>
          <w:szCs w:val="24"/>
          <w:shd w:val="clear" w:color="auto" w:fill="FFFFFF"/>
        </w:rPr>
        <w:t>религиозный и философский смысл</w:t>
      </w:r>
      <w:r w:rsidRPr="00085A47">
        <w:rPr>
          <w:rFonts w:ascii="Times New Roman" w:eastAsia="Times New Roman" w:hAnsi="Times New Roman" w:cs="Times New Roman"/>
          <w:bCs/>
          <w:sz w:val="24"/>
          <w:szCs w:val="24"/>
          <w:shd w:val="clear" w:color="auto" w:fill="FFFFFF"/>
        </w:rPr>
        <w:t>.</w:t>
      </w:r>
      <w:r w:rsidRPr="00085A47">
        <w:rPr>
          <w:rFonts w:ascii="Times New Roman" w:eastAsia="Times New Roman" w:hAnsi="Times New Roman" w:cs="Times New Roman"/>
          <w:sz w:val="24"/>
          <w:szCs w:val="24"/>
        </w:rPr>
        <w:t> </w:t>
      </w:r>
      <w:r w:rsidRPr="00085A47">
        <w:rPr>
          <w:rFonts w:ascii="Times New Roman" w:eastAsia="Times New Roman" w:hAnsi="Times New Roman" w:cs="Times New Roman"/>
          <w:sz w:val="24"/>
          <w:szCs w:val="24"/>
          <w:shd w:val="clear" w:color="auto" w:fill="FFFFFF"/>
        </w:rPr>
        <w:t>Кроме того, сравнивая множество находок, исследователи пришли к выводу, что первая славянская азбука была создана как целостное изобретение, а не как творение, которое создавалось по частям путем добавления новых буквенных форм. Интересно также то, что большинство букв старославянского алфавита представляют собой буквы-числа. Причем, если вы посмотрите на всю азбуку, то увидите, что ее условно можно разделить на две части, которые в корне отличаются друг от друга. При этом первую половину азбуки мы условно назовем «высшая» часть, а вторую «низшая». Высшая часть включает в себя буквы от А до Ф, т.е. от «аз» до «ферт» и представляет собой перечень букв-слов, которые несут в себе понятный славянину смысл. Низшая часть азбуки начинается с буквы «ша» и заканчивается «ижицей». Буквы низшей части старославянской азбуки не имеют чи</w:t>
      </w:r>
      <w:r w:rsidR="00BC52AA" w:rsidRPr="00085A47">
        <w:rPr>
          <w:rFonts w:ascii="Times New Roman" w:eastAsia="Times New Roman" w:hAnsi="Times New Roman" w:cs="Times New Roman"/>
          <w:sz w:val="24"/>
          <w:szCs w:val="24"/>
          <w:shd w:val="clear" w:color="auto" w:fill="FFFFFF"/>
        </w:rPr>
        <w:t xml:space="preserve">сленного значения и несут </w:t>
      </w:r>
      <w:r w:rsidRPr="00085A47">
        <w:rPr>
          <w:rFonts w:ascii="Times New Roman" w:eastAsia="Times New Roman" w:hAnsi="Times New Roman" w:cs="Times New Roman"/>
          <w:sz w:val="24"/>
          <w:szCs w:val="24"/>
          <w:shd w:val="clear" w:color="auto" w:fill="FFFFFF"/>
        </w:rPr>
        <w:t>негативный подтекст.</w:t>
      </w:r>
      <w:r w:rsidRPr="00085A47">
        <w:rPr>
          <w:rFonts w:ascii="Times New Roman" w:eastAsia="Times New Roman" w:hAnsi="Times New Roman" w:cs="Times New Roman"/>
          <w:sz w:val="24"/>
          <w:szCs w:val="24"/>
        </w:rPr>
        <w:br/>
      </w:r>
      <w:r w:rsidRPr="00085A47">
        <w:rPr>
          <w:rFonts w:ascii="Times New Roman" w:eastAsia="Times New Roman" w:hAnsi="Times New Roman" w:cs="Times New Roman"/>
          <w:sz w:val="24"/>
          <w:szCs w:val="24"/>
        </w:rPr>
        <w:br/>
      </w:r>
      <w:r w:rsidRPr="00085A47">
        <w:rPr>
          <w:rFonts w:ascii="Times New Roman" w:eastAsia="Times New Roman" w:hAnsi="Times New Roman" w:cs="Times New Roman"/>
          <w:sz w:val="24"/>
          <w:szCs w:val="24"/>
          <w:shd w:val="clear" w:color="auto" w:fill="FFFFFF"/>
        </w:rPr>
        <w:t>Для того чтобы понять тайнопи</w:t>
      </w:r>
      <w:r w:rsidR="00BC52AA" w:rsidRPr="00085A47">
        <w:rPr>
          <w:rFonts w:ascii="Times New Roman" w:eastAsia="Times New Roman" w:hAnsi="Times New Roman" w:cs="Times New Roman"/>
          <w:sz w:val="24"/>
          <w:szCs w:val="24"/>
          <w:shd w:val="clear" w:color="auto" w:fill="FFFFFF"/>
        </w:rPr>
        <w:t>сь славянской азбуки, предлагаю ученикам</w:t>
      </w:r>
      <w:r w:rsidRPr="00085A47">
        <w:rPr>
          <w:rFonts w:ascii="Times New Roman" w:eastAsia="Times New Roman" w:hAnsi="Times New Roman" w:cs="Times New Roman"/>
          <w:sz w:val="24"/>
          <w:szCs w:val="24"/>
          <w:shd w:val="clear" w:color="auto" w:fill="FFFFFF"/>
        </w:rPr>
        <w:t xml:space="preserve"> не просто бегло </w:t>
      </w:r>
      <w:r w:rsidRPr="00085A47">
        <w:rPr>
          <w:rFonts w:ascii="Times New Roman" w:eastAsia="Times New Roman" w:hAnsi="Times New Roman" w:cs="Times New Roman"/>
          <w:sz w:val="24"/>
          <w:szCs w:val="24"/>
          <w:shd w:val="clear" w:color="auto" w:fill="FFFFFF"/>
        </w:rPr>
        <w:lastRenderedPageBreak/>
        <w:t>просмотреть её, а вчитываться в каждую букву-слово. Ведь каждая буква-слово содержит смысловое ядро, которое вкладывал в неё Константин.</w:t>
      </w:r>
      <w:r w:rsidRPr="00085A47">
        <w:rPr>
          <w:rFonts w:ascii="Times New Roman" w:eastAsia="Times New Roman" w:hAnsi="Times New Roman" w:cs="Times New Roman"/>
          <w:sz w:val="24"/>
          <w:szCs w:val="24"/>
        </w:rPr>
        <w:t> </w:t>
      </w:r>
      <w:r w:rsidRPr="00085A47">
        <w:rPr>
          <w:rFonts w:ascii="Times New Roman" w:eastAsia="Times New Roman" w:hAnsi="Times New Roman" w:cs="Times New Roman"/>
          <w:sz w:val="24"/>
          <w:szCs w:val="24"/>
        </w:rPr>
        <w:br/>
      </w:r>
      <w:r w:rsidRPr="00085A47">
        <w:rPr>
          <w:rFonts w:ascii="Times New Roman" w:eastAsia="Times New Roman" w:hAnsi="Times New Roman" w:cs="Times New Roman"/>
          <w:sz w:val="24"/>
          <w:szCs w:val="24"/>
        </w:rPr>
        <w:br/>
      </w:r>
      <w:r w:rsidRPr="00085A47">
        <w:rPr>
          <w:rFonts w:ascii="Times New Roman" w:eastAsia="Times New Roman" w:hAnsi="Times New Roman" w:cs="Times New Roman"/>
          <w:b/>
          <w:bCs/>
          <w:sz w:val="24"/>
          <w:szCs w:val="24"/>
          <w:shd w:val="clear" w:color="auto" w:fill="FFFFFF"/>
        </w:rPr>
        <w:t>Азъ</w:t>
      </w:r>
      <w:r w:rsidRPr="00085A47">
        <w:rPr>
          <w:rFonts w:ascii="Times New Roman" w:eastAsia="Times New Roman" w:hAnsi="Times New Roman" w:cs="Times New Roman"/>
          <w:sz w:val="24"/>
          <w:szCs w:val="24"/>
        </w:rPr>
        <w:t> </w:t>
      </w:r>
      <w:r w:rsidRPr="00085A47">
        <w:rPr>
          <w:rFonts w:ascii="Times New Roman" w:eastAsia="Times New Roman" w:hAnsi="Times New Roman" w:cs="Times New Roman"/>
          <w:sz w:val="24"/>
          <w:szCs w:val="24"/>
          <w:shd w:val="clear" w:color="auto" w:fill="FFFFFF"/>
        </w:rPr>
        <w:t>– это начальная буква славянского алфавита, которая обозначает местоимение Я. Однако ее коренным смыслом является слово «изначально», «начинать» или «начало», хотя в быту славяне чаще всего употребляли Азъ в контексте местоимения. Тем не менее в некоторых старославянских письменах можно найти Азъ, который обозначал «один», например, «поеду азъ к Владимиру». Или же «начинать с азов» обозначало «начинать с начала». Таким образом, славяне обозначали с началом азбуки весь философский смысл бытия, где без начала нет конца, без тьмы нет света, а без добра нет и зла. При этом главный акцент в этом ставится на двойственности устроения мира. Собственно и сама азбука построена на принципе двойственности, где она условно разделена на две части: высшая и низшая, положительная и отрицательная, часть, расположенная в начале и часть, которая находится в конце. Кроме того не стоит забывать о том, что Азъ имеет числовое значение, которое выражается цифрой 1. У древних славян цифра 1 была началом всего прекрасного. Сегодня, изучая славянскую нумерологию, можно сказать, что славяне, как и другие народы, разделяли все числа на чет и нечет. При этом нечётные числа были воплощением всего положительного, доброго и светлого. В свою очередь чётные числа представляли тьму и зло. При этом единица считалась началом всех начал и очень почиталась славянскими племенами</w:t>
      </w:r>
      <w:r w:rsidR="00085A47">
        <w:rPr>
          <w:rFonts w:ascii="Times New Roman" w:eastAsia="Times New Roman" w:hAnsi="Times New Roman" w:cs="Times New Roman"/>
          <w:sz w:val="24"/>
          <w:szCs w:val="24"/>
          <w:shd w:val="clear" w:color="auto" w:fill="FFFFFF"/>
        </w:rPr>
        <w:t>.</w:t>
      </w:r>
      <w:r w:rsidRPr="00085A47">
        <w:rPr>
          <w:rFonts w:ascii="Times New Roman" w:eastAsia="Times New Roman" w:hAnsi="Times New Roman" w:cs="Times New Roman"/>
          <w:sz w:val="24"/>
          <w:szCs w:val="24"/>
        </w:rPr>
        <w:br/>
      </w:r>
      <w:r w:rsidRPr="00085A47">
        <w:rPr>
          <w:rFonts w:ascii="Times New Roman" w:eastAsia="Times New Roman" w:hAnsi="Times New Roman" w:cs="Times New Roman"/>
          <w:b/>
          <w:bCs/>
          <w:sz w:val="24"/>
          <w:szCs w:val="24"/>
          <w:shd w:val="clear" w:color="auto" w:fill="FFFFFF"/>
        </w:rPr>
        <w:t>Буки</w:t>
      </w:r>
      <w:r w:rsidRPr="00085A47">
        <w:rPr>
          <w:rFonts w:ascii="Times New Roman" w:eastAsia="Times New Roman" w:hAnsi="Times New Roman" w:cs="Times New Roman"/>
          <w:sz w:val="24"/>
          <w:szCs w:val="24"/>
        </w:rPr>
        <w:t> </w:t>
      </w:r>
      <w:r w:rsidRPr="00085A47">
        <w:rPr>
          <w:rFonts w:ascii="Times New Roman" w:eastAsia="Times New Roman" w:hAnsi="Times New Roman" w:cs="Times New Roman"/>
          <w:sz w:val="24"/>
          <w:szCs w:val="24"/>
          <w:shd w:val="clear" w:color="auto" w:fill="FFFFFF"/>
        </w:rPr>
        <w:t>(Букы) – вторая буква-слово в азбуке. Она не имеет цифрового значения, однако имеет не менее глубокое философское значении, нежели Азъ. Буки – значит «быть», «будет» чаще всего использовалась при оборотах в будущей форме. Например, «боуди» обозначает «пусть будет», а «боудоущий», как вы, наверное, уже догадались, обозначает «будущий, предстоящий». В этом слове наши предки выражали будущее как неизбежность, которая могла быть, как хорошей и радужной, так мрачной и ужасной. До сих пор доподлинно неизвестно, почему Букам Константин не дал числового значения, однако многие ученые предполагают, что это связано с двойственностью этой буквы. Ведь по большому счету она обозначает будущее, которое каждый человек представляет для себя в радужном свете, но с другой стороны это слово также обозначает неизбежность наказания за совершенные низкие поступки.</w:t>
      </w:r>
      <w:r w:rsidRPr="00085A47">
        <w:rPr>
          <w:rFonts w:ascii="Times New Roman" w:eastAsia="Times New Roman" w:hAnsi="Times New Roman" w:cs="Times New Roman"/>
          <w:sz w:val="24"/>
          <w:szCs w:val="24"/>
        </w:rPr>
        <w:t> </w:t>
      </w:r>
      <w:r w:rsidRPr="00085A47">
        <w:rPr>
          <w:rFonts w:ascii="Times New Roman" w:eastAsia="Times New Roman" w:hAnsi="Times New Roman" w:cs="Times New Roman"/>
          <w:sz w:val="24"/>
          <w:szCs w:val="24"/>
        </w:rPr>
        <w:br/>
      </w:r>
      <w:r w:rsidRPr="00085A47">
        <w:rPr>
          <w:rFonts w:ascii="Times New Roman" w:eastAsia="Times New Roman" w:hAnsi="Times New Roman" w:cs="Times New Roman"/>
          <w:b/>
          <w:bCs/>
          <w:sz w:val="24"/>
          <w:szCs w:val="24"/>
          <w:shd w:val="clear" w:color="auto" w:fill="FFFFFF"/>
        </w:rPr>
        <w:t>Веди</w:t>
      </w:r>
      <w:r w:rsidRPr="00085A47">
        <w:rPr>
          <w:rFonts w:ascii="Times New Roman" w:eastAsia="Times New Roman" w:hAnsi="Times New Roman" w:cs="Times New Roman"/>
          <w:sz w:val="24"/>
          <w:szCs w:val="24"/>
        </w:rPr>
        <w:t> </w:t>
      </w:r>
      <w:r w:rsidRPr="00085A47">
        <w:rPr>
          <w:rFonts w:ascii="Times New Roman" w:eastAsia="Times New Roman" w:hAnsi="Times New Roman" w:cs="Times New Roman"/>
          <w:sz w:val="24"/>
          <w:szCs w:val="24"/>
          <w:shd w:val="clear" w:color="auto" w:fill="FFFFFF"/>
        </w:rPr>
        <w:t>– интереснейшая буква старославянского алфавита, которая имеет числовое значение 2. У этой буквы есть несколько значений: ведать, знать и владеть. Когда Константин вкладывал в Веди этот смысл, он подразумевал сокровенное знание, знание – как высший божественный дар. Если вы сложите Азъ, Буки и Веди в одну фразу, то получите фразу, которая обозначает</w:t>
      </w:r>
      <w:r w:rsidRPr="00085A47">
        <w:rPr>
          <w:rFonts w:ascii="Times New Roman" w:eastAsia="Times New Roman" w:hAnsi="Times New Roman" w:cs="Times New Roman"/>
          <w:sz w:val="24"/>
          <w:szCs w:val="24"/>
        </w:rPr>
        <w:t> </w:t>
      </w:r>
      <w:r w:rsidRPr="00085A47">
        <w:rPr>
          <w:rFonts w:ascii="Times New Roman" w:eastAsia="Times New Roman" w:hAnsi="Times New Roman" w:cs="Times New Roman"/>
          <w:b/>
          <w:bCs/>
          <w:sz w:val="24"/>
          <w:szCs w:val="24"/>
          <w:shd w:val="clear" w:color="auto" w:fill="FFFFFF"/>
        </w:rPr>
        <w:t>«Я буду знать!»</w:t>
      </w:r>
      <w:r w:rsidRPr="00085A47">
        <w:rPr>
          <w:rFonts w:ascii="Times New Roman" w:eastAsia="Times New Roman" w:hAnsi="Times New Roman" w:cs="Times New Roman"/>
          <w:sz w:val="24"/>
          <w:szCs w:val="24"/>
          <w:shd w:val="clear" w:color="auto" w:fill="FFFFFF"/>
        </w:rPr>
        <w:t xml:space="preserve">. Таким образом, Константин показывал, что человек, открывший созданную им азбуку, впоследствии будет обладать каким-то знанием. Не менее важна и числовая нагрузка этой буквы. Ведь 2 – двойка, два, пара были не просто числами у славян, они принимали активное участие в магических ритуалах и вообще были символами двойственности всего земного и небесного. Число 2 у славян обозначало единение неба и земли, двойственность человеческой натуры, добро и зло и т.д. Одним словом двойка была символом противоборства двух сторон, небесного и земного равновесия. Причем стоит отметить, что славяне считали двойку дьявольским числом и приписывали ему массу негативных свойств, считая, что именно двойка открывает числовой ряд отрицательных чисел, которые несут человеку смерть. Именно поэтому рождение близнецов в старославянских семьях считалось плохим знаком, которые несли роду болезни и несчастья. Кроме того у славян дурным знаком считалось вдвоем качать колыбель, двум людям утираться одним полотенцем и вообще совершать вдвоем какое-либо действие. Несмотря на такое отрицательное отношение к числу 2, славяне признавали его магическую силу. Так, например, многие ритуалы изгнания нечистой силы проводились с помощью двух одинаковых предметов </w:t>
      </w:r>
      <w:r w:rsidRPr="00085A47">
        <w:rPr>
          <w:rFonts w:ascii="Times New Roman" w:eastAsia="Times New Roman" w:hAnsi="Times New Roman" w:cs="Times New Roman"/>
          <w:sz w:val="24"/>
          <w:szCs w:val="24"/>
          <w:shd w:val="clear" w:color="auto" w:fill="FFFFFF"/>
        </w:rPr>
        <w:lastRenderedPageBreak/>
        <w:t>или при участии близнецов.</w:t>
      </w:r>
      <w:r w:rsidRPr="00085A47">
        <w:rPr>
          <w:rFonts w:ascii="Times New Roman" w:eastAsia="Times New Roman" w:hAnsi="Times New Roman" w:cs="Times New Roman"/>
          <w:sz w:val="24"/>
          <w:szCs w:val="24"/>
        </w:rPr>
        <w:t> </w:t>
      </w:r>
      <w:r w:rsidRPr="00085A47">
        <w:rPr>
          <w:rFonts w:ascii="Times New Roman" w:eastAsia="Times New Roman" w:hAnsi="Times New Roman" w:cs="Times New Roman"/>
          <w:sz w:val="24"/>
          <w:szCs w:val="24"/>
        </w:rPr>
        <w:br/>
      </w:r>
      <w:r w:rsidRPr="00085A47">
        <w:rPr>
          <w:rFonts w:ascii="Times New Roman" w:eastAsia="Times New Roman" w:hAnsi="Times New Roman" w:cs="Times New Roman"/>
          <w:sz w:val="24"/>
          <w:szCs w:val="24"/>
        </w:rPr>
        <w:br/>
      </w:r>
      <w:r w:rsidRPr="00085A47">
        <w:rPr>
          <w:rFonts w:ascii="Times New Roman" w:eastAsia="Times New Roman" w:hAnsi="Times New Roman" w:cs="Times New Roman"/>
          <w:sz w:val="24"/>
          <w:szCs w:val="24"/>
          <w:shd w:val="clear" w:color="auto" w:fill="FFFFFF"/>
        </w:rPr>
        <w:t>Рассмотрев высшую часть азбуки можно констатировать факт, что она является тайным посланием Константина к потомкам. «Где это видно?» - спросите вы. А вы попробуйте теперь прочитать все буквы, зная их истинных смысл. Если брать по несколько последующих букв, то складываются фразы-назидания:</w:t>
      </w:r>
      <w:r w:rsidRPr="00085A47">
        <w:rPr>
          <w:rFonts w:ascii="Times New Roman" w:eastAsia="Times New Roman" w:hAnsi="Times New Roman" w:cs="Times New Roman"/>
          <w:sz w:val="24"/>
          <w:szCs w:val="24"/>
        </w:rPr>
        <w:t> </w:t>
      </w:r>
      <w:r w:rsidRPr="00085A47">
        <w:rPr>
          <w:rFonts w:ascii="Times New Roman" w:eastAsia="Times New Roman" w:hAnsi="Times New Roman" w:cs="Times New Roman"/>
          <w:sz w:val="24"/>
          <w:szCs w:val="24"/>
        </w:rPr>
        <w:br/>
      </w:r>
      <w:r w:rsidRPr="00085A47">
        <w:rPr>
          <w:rFonts w:ascii="Times New Roman" w:eastAsia="Times New Roman" w:hAnsi="Times New Roman" w:cs="Times New Roman"/>
          <w:sz w:val="24"/>
          <w:szCs w:val="24"/>
          <w:shd w:val="clear" w:color="auto" w:fill="FFFFFF"/>
        </w:rPr>
        <w:t>• Веди + Глаголь обозначает «ведай учение»;</w:t>
      </w:r>
      <w:r w:rsidRPr="00085A47">
        <w:rPr>
          <w:rFonts w:ascii="Times New Roman" w:eastAsia="Times New Roman" w:hAnsi="Times New Roman" w:cs="Times New Roman"/>
          <w:sz w:val="24"/>
          <w:szCs w:val="24"/>
        </w:rPr>
        <w:br/>
      </w:r>
      <w:r w:rsidRPr="00085A47">
        <w:rPr>
          <w:rFonts w:ascii="Times New Roman" w:eastAsia="Times New Roman" w:hAnsi="Times New Roman" w:cs="Times New Roman"/>
          <w:sz w:val="24"/>
          <w:szCs w:val="24"/>
          <w:shd w:val="clear" w:color="auto" w:fill="FFFFFF"/>
        </w:rPr>
        <w:t>• Рцы + Слово + Твердо можно понять как фразу «изрекай слово истинное»;</w:t>
      </w:r>
      <w:r w:rsidRPr="00085A47">
        <w:rPr>
          <w:rFonts w:ascii="Times New Roman" w:eastAsia="Times New Roman" w:hAnsi="Times New Roman" w:cs="Times New Roman"/>
          <w:sz w:val="24"/>
          <w:szCs w:val="24"/>
        </w:rPr>
        <w:br/>
      </w:r>
      <w:r w:rsidRPr="00085A47">
        <w:rPr>
          <w:rFonts w:ascii="Times New Roman" w:eastAsia="Times New Roman" w:hAnsi="Times New Roman" w:cs="Times New Roman"/>
          <w:sz w:val="24"/>
          <w:szCs w:val="24"/>
          <w:shd w:val="clear" w:color="auto" w:fill="FFFFFF"/>
        </w:rPr>
        <w:t>• Твердо + Оукъ можно интерпретировать как «укрепляй закон».</w:t>
      </w:r>
      <w:r w:rsidRPr="00085A47">
        <w:rPr>
          <w:rFonts w:ascii="Times New Roman" w:eastAsia="Times New Roman" w:hAnsi="Times New Roman" w:cs="Times New Roman"/>
          <w:sz w:val="24"/>
          <w:szCs w:val="24"/>
        </w:rPr>
        <w:br/>
      </w:r>
      <w:r w:rsidRPr="00085A47">
        <w:rPr>
          <w:rFonts w:ascii="Times New Roman" w:eastAsia="Times New Roman" w:hAnsi="Times New Roman" w:cs="Times New Roman"/>
          <w:sz w:val="24"/>
          <w:szCs w:val="24"/>
          <w:shd w:val="clear" w:color="auto" w:fill="FFFFFF"/>
        </w:rPr>
        <w:t>Если вы присмотритесь к другим буквам, то тоже сможете найти тайнопись, которую оставил после себя Константин Философ.</w:t>
      </w:r>
      <w:r w:rsidRPr="00085A47">
        <w:rPr>
          <w:rFonts w:ascii="Times New Roman" w:eastAsia="Times New Roman" w:hAnsi="Times New Roman" w:cs="Times New Roman"/>
          <w:sz w:val="24"/>
          <w:szCs w:val="24"/>
        </w:rPr>
        <w:t> </w:t>
      </w:r>
      <w:r w:rsidRPr="00085A47">
        <w:rPr>
          <w:rFonts w:ascii="Times New Roman" w:eastAsia="Times New Roman" w:hAnsi="Times New Roman" w:cs="Times New Roman"/>
          <w:sz w:val="24"/>
          <w:szCs w:val="24"/>
        </w:rPr>
        <w:br/>
      </w:r>
      <w:r w:rsidRPr="00085A47">
        <w:rPr>
          <w:rFonts w:ascii="Times New Roman" w:eastAsia="Times New Roman" w:hAnsi="Times New Roman" w:cs="Times New Roman"/>
          <w:sz w:val="24"/>
          <w:szCs w:val="24"/>
          <w:shd w:val="clear" w:color="auto" w:fill="FFFFFF"/>
        </w:rPr>
        <w:t>А вы задумывались когда-нибудь, почему буквы в азбуке стоят именно в таком порядке, а не каком-либо другом? Порядок «высшей» части букв кириллицы можно рассмотреть с двух позиций.</w:t>
      </w:r>
      <w:r w:rsidRPr="00085A47">
        <w:rPr>
          <w:rFonts w:ascii="Times New Roman" w:eastAsia="Times New Roman" w:hAnsi="Times New Roman" w:cs="Times New Roman"/>
          <w:sz w:val="24"/>
          <w:szCs w:val="24"/>
        </w:rPr>
        <w:t> </w:t>
      </w:r>
      <w:r w:rsidRPr="00085A47">
        <w:rPr>
          <w:rFonts w:ascii="Times New Roman" w:eastAsia="Times New Roman" w:hAnsi="Times New Roman" w:cs="Times New Roman"/>
          <w:sz w:val="24"/>
          <w:szCs w:val="24"/>
        </w:rPr>
        <w:br/>
      </w:r>
      <w:r w:rsidRPr="00085A47">
        <w:rPr>
          <w:rFonts w:ascii="Times New Roman" w:eastAsia="Times New Roman" w:hAnsi="Times New Roman" w:cs="Times New Roman"/>
          <w:sz w:val="24"/>
          <w:szCs w:val="24"/>
          <w:shd w:val="clear" w:color="auto" w:fill="FFFFFF"/>
        </w:rPr>
        <w:t>Во-первых, то, что каждая буква-слово складывается в осмысленную фразу с последующей, может означать неслучайную закономерность, которая была придумана для скорейшего запоминания алфавита.</w:t>
      </w:r>
      <w:r w:rsidRPr="00085A47">
        <w:rPr>
          <w:rFonts w:ascii="Times New Roman" w:eastAsia="Times New Roman" w:hAnsi="Times New Roman" w:cs="Times New Roman"/>
          <w:sz w:val="24"/>
          <w:szCs w:val="24"/>
        </w:rPr>
        <w:t> </w:t>
      </w:r>
      <w:r w:rsidRPr="00085A47">
        <w:rPr>
          <w:rFonts w:ascii="Times New Roman" w:eastAsia="Times New Roman" w:hAnsi="Times New Roman" w:cs="Times New Roman"/>
          <w:sz w:val="24"/>
          <w:szCs w:val="24"/>
          <w:shd w:val="clear" w:color="auto" w:fill="FFFFFF"/>
        </w:rPr>
        <w:t>Во-вторых, старославянскую азбуку можно рассмотреть с точки зрения нумерации чисел. То есть каждая буква представляет собой еще и число. Причем все буквы-числа расположены в порядке возрастания. Так, букве А – «аз» соответствует единица, В – 2, Г – 3, Д – 4, Е – 5 и так до десяти. С буквы К начинаются десятки, которые здесь перечислены аналогично единицам: 10, 20, 30, 40, 50, 70, 80 и 100.</w:t>
      </w:r>
      <w:r w:rsidRPr="00085A47">
        <w:rPr>
          <w:rFonts w:ascii="Times New Roman" w:eastAsia="Times New Roman" w:hAnsi="Times New Roman" w:cs="Times New Roman"/>
          <w:sz w:val="24"/>
          <w:szCs w:val="24"/>
        </w:rPr>
        <w:t> </w:t>
      </w:r>
      <w:r w:rsidRPr="00085A47">
        <w:rPr>
          <w:rFonts w:ascii="Times New Roman" w:eastAsia="Times New Roman" w:hAnsi="Times New Roman" w:cs="Times New Roman"/>
          <w:sz w:val="24"/>
          <w:szCs w:val="24"/>
        </w:rPr>
        <w:br/>
      </w:r>
      <w:r w:rsidRPr="00085A47">
        <w:rPr>
          <w:rFonts w:ascii="Times New Roman" w:eastAsia="Times New Roman" w:hAnsi="Times New Roman" w:cs="Times New Roman"/>
          <w:sz w:val="24"/>
          <w:szCs w:val="24"/>
        </w:rPr>
        <w:br/>
      </w:r>
      <w:r w:rsidRPr="00085A47">
        <w:rPr>
          <w:rFonts w:ascii="Times New Roman" w:eastAsia="Times New Roman" w:hAnsi="Times New Roman" w:cs="Times New Roman"/>
          <w:sz w:val="24"/>
          <w:szCs w:val="24"/>
          <w:shd w:val="clear" w:color="auto" w:fill="FFFFFF"/>
        </w:rPr>
        <w:t>Кроме того многие ученые заметили, что очертания букв «высшей» части азбуки графически просты, красивы и удобны. Они прекрасно подходили к скорописному письму, и человек не испытывал никаких затруднений в изображении этих букв. А многие философы усматривают в численном расположении азбуки принцип триады и духовной гармонии, которой достигает человек, стремясь к добру, свету и истине.</w:t>
      </w:r>
      <w:r w:rsidRPr="00085A47">
        <w:rPr>
          <w:rFonts w:ascii="Times New Roman" w:eastAsia="Times New Roman" w:hAnsi="Times New Roman" w:cs="Times New Roman"/>
          <w:sz w:val="24"/>
          <w:szCs w:val="24"/>
        </w:rPr>
        <w:t> </w:t>
      </w:r>
      <w:r w:rsidRPr="00085A47">
        <w:rPr>
          <w:rFonts w:ascii="Times New Roman" w:eastAsia="Times New Roman" w:hAnsi="Times New Roman" w:cs="Times New Roman"/>
          <w:sz w:val="24"/>
          <w:szCs w:val="24"/>
        </w:rPr>
        <w:br/>
      </w:r>
      <w:r w:rsidRPr="00085A47">
        <w:rPr>
          <w:rFonts w:ascii="Times New Roman" w:eastAsia="Times New Roman" w:hAnsi="Times New Roman" w:cs="Times New Roman"/>
          <w:sz w:val="24"/>
          <w:szCs w:val="24"/>
          <w:shd w:val="clear" w:color="auto" w:fill="FFFFFF"/>
        </w:rPr>
        <w:t>Изучив азбуку с самых «азов» мы можем прийти к выводу, что Константин оставил своим потомкам главную ценность – творение, которое призывает нас стремиться к самосовершенствованию, учению, м</w:t>
      </w:r>
      <w:r w:rsidR="00BC52AA" w:rsidRPr="00085A47">
        <w:rPr>
          <w:rFonts w:ascii="Times New Roman" w:eastAsia="Times New Roman" w:hAnsi="Times New Roman" w:cs="Times New Roman"/>
          <w:sz w:val="24"/>
          <w:szCs w:val="24"/>
          <w:shd w:val="clear" w:color="auto" w:fill="FFFFFF"/>
        </w:rPr>
        <w:t>удрости и любви</w:t>
      </w:r>
      <w:r w:rsidRPr="00085A47">
        <w:rPr>
          <w:rFonts w:ascii="Times New Roman" w:eastAsia="Times New Roman" w:hAnsi="Times New Roman" w:cs="Times New Roman"/>
          <w:sz w:val="24"/>
          <w:szCs w:val="24"/>
          <w:shd w:val="clear" w:color="auto" w:fill="FFFFFF"/>
        </w:rPr>
        <w:t>.</w:t>
      </w:r>
      <w:r w:rsidRPr="00085A47">
        <w:rPr>
          <w:rFonts w:ascii="Palatino Linotype" w:eastAsia="Times New Roman" w:hAnsi="Palatino Linotype" w:cs="Times New Roman"/>
          <w:sz w:val="24"/>
          <w:szCs w:val="24"/>
        </w:rPr>
        <w:t> </w:t>
      </w:r>
    </w:p>
    <w:p w:rsidR="00085A47" w:rsidRPr="00085A47" w:rsidRDefault="00085A47" w:rsidP="00085A47">
      <w:pPr>
        <w:spacing w:line="240" w:lineRule="auto"/>
        <w:jc w:val="both"/>
        <w:rPr>
          <w:rFonts w:ascii="Times New Roman" w:hAnsi="Times New Roman" w:cs="Times New Roman"/>
          <w:sz w:val="24"/>
          <w:szCs w:val="24"/>
        </w:rPr>
      </w:pPr>
      <w:r w:rsidRPr="00085A47">
        <w:rPr>
          <w:rFonts w:ascii="Times New Roman" w:hAnsi="Times New Roman" w:cs="Times New Roman"/>
          <w:sz w:val="24"/>
          <w:szCs w:val="24"/>
        </w:rPr>
        <w:t>Целесообразно предложить школьникам задания, которые позволят запомнить  названия букв, узнать, где эти названия используются до сих пор.</w:t>
      </w:r>
    </w:p>
    <w:p w:rsidR="00085A47" w:rsidRPr="00085A47" w:rsidRDefault="00085A47" w:rsidP="00085A47">
      <w:pPr>
        <w:spacing w:line="240" w:lineRule="auto"/>
        <w:jc w:val="both"/>
        <w:rPr>
          <w:rFonts w:ascii="Times New Roman" w:hAnsi="Times New Roman" w:cs="Times New Roman"/>
          <w:sz w:val="24"/>
          <w:szCs w:val="24"/>
        </w:rPr>
      </w:pPr>
      <w:r w:rsidRPr="00085A47">
        <w:rPr>
          <w:rFonts w:ascii="Times New Roman" w:hAnsi="Times New Roman" w:cs="Times New Roman"/>
          <w:sz w:val="24"/>
          <w:szCs w:val="24"/>
        </w:rPr>
        <w:t>Например:</w:t>
      </w:r>
    </w:p>
    <w:p w:rsidR="00085A47" w:rsidRPr="00085A47" w:rsidRDefault="00085A47" w:rsidP="00085A47">
      <w:pPr>
        <w:spacing w:line="240" w:lineRule="auto"/>
        <w:jc w:val="both"/>
        <w:rPr>
          <w:rFonts w:ascii="Times New Roman" w:hAnsi="Times New Roman" w:cs="Times New Roman"/>
          <w:sz w:val="24"/>
          <w:szCs w:val="24"/>
        </w:rPr>
      </w:pPr>
      <w:r w:rsidRPr="00085A47">
        <w:rPr>
          <w:rFonts w:ascii="Times New Roman" w:hAnsi="Times New Roman" w:cs="Times New Roman"/>
          <w:sz w:val="24"/>
          <w:szCs w:val="24"/>
        </w:rPr>
        <w:t xml:space="preserve">1. Напишите буквы, имеющие данные названия. Каких из них нет в современной азбуке? </w:t>
      </w:r>
    </w:p>
    <w:p w:rsidR="00085A47" w:rsidRPr="00085A47" w:rsidRDefault="00085A47" w:rsidP="00085A47">
      <w:pPr>
        <w:spacing w:line="240" w:lineRule="auto"/>
        <w:jc w:val="both"/>
        <w:rPr>
          <w:rFonts w:ascii="Times New Roman" w:hAnsi="Times New Roman" w:cs="Times New Roman"/>
          <w:sz w:val="24"/>
          <w:szCs w:val="24"/>
        </w:rPr>
      </w:pPr>
      <w:r w:rsidRPr="00085A47">
        <w:rPr>
          <w:rFonts w:ascii="Times New Roman" w:hAnsi="Times New Roman" w:cs="Times New Roman"/>
          <w:sz w:val="24"/>
          <w:szCs w:val="24"/>
        </w:rPr>
        <w:t>АЗ, ЕРЫ, ЗЕЛО, ИЖЕИ, ШТА, КСИ, ПСИ, ПОКОИ, ИЖИЦА, ЮС МАЛЫИ, ФИТА, ЯТЬ.</w:t>
      </w:r>
    </w:p>
    <w:p w:rsidR="00085A47" w:rsidRPr="00085A47" w:rsidRDefault="00085A47" w:rsidP="00085A47">
      <w:pPr>
        <w:spacing w:line="240" w:lineRule="auto"/>
        <w:jc w:val="both"/>
        <w:rPr>
          <w:rFonts w:ascii="Times New Roman" w:hAnsi="Times New Roman" w:cs="Times New Roman"/>
          <w:sz w:val="24"/>
          <w:szCs w:val="24"/>
        </w:rPr>
      </w:pPr>
      <w:r w:rsidRPr="00085A47">
        <w:rPr>
          <w:rFonts w:ascii="Times New Roman" w:hAnsi="Times New Roman" w:cs="Times New Roman"/>
          <w:sz w:val="24"/>
          <w:szCs w:val="24"/>
        </w:rPr>
        <w:t>2.  Перед вами цитата из произведения Н. Лескова «Очарованный странник». Напишите буквы, о которых идѐт речь. Почему данный справщик (= редактор) был несчастен?</w:t>
      </w:r>
    </w:p>
    <w:p w:rsidR="00085A47" w:rsidRPr="00085A47" w:rsidRDefault="00085A47" w:rsidP="00085A47">
      <w:pPr>
        <w:spacing w:line="240" w:lineRule="auto"/>
        <w:jc w:val="both"/>
        <w:rPr>
          <w:rFonts w:ascii="Times New Roman" w:hAnsi="Times New Roman" w:cs="Times New Roman"/>
          <w:sz w:val="24"/>
          <w:szCs w:val="24"/>
        </w:rPr>
      </w:pPr>
      <w:r w:rsidRPr="00085A47">
        <w:rPr>
          <w:rFonts w:ascii="Times New Roman" w:hAnsi="Times New Roman" w:cs="Times New Roman"/>
          <w:sz w:val="24"/>
          <w:szCs w:val="24"/>
        </w:rPr>
        <w:t>– А потом я на фиту попал, от того стало еще хуже.</w:t>
      </w:r>
    </w:p>
    <w:p w:rsidR="00085A47" w:rsidRPr="00085A47" w:rsidRDefault="00085A47" w:rsidP="00085A47">
      <w:pPr>
        <w:spacing w:line="240" w:lineRule="auto"/>
        <w:jc w:val="both"/>
        <w:rPr>
          <w:rFonts w:ascii="Times New Roman" w:hAnsi="Times New Roman" w:cs="Times New Roman"/>
          <w:sz w:val="24"/>
          <w:szCs w:val="24"/>
        </w:rPr>
      </w:pPr>
      <w:r w:rsidRPr="00085A47">
        <w:rPr>
          <w:rFonts w:ascii="Times New Roman" w:hAnsi="Times New Roman" w:cs="Times New Roman"/>
          <w:sz w:val="24"/>
          <w:szCs w:val="24"/>
        </w:rPr>
        <w:t>– Как «на фиту»?</w:t>
      </w:r>
    </w:p>
    <w:p w:rsidR="00085A47" w:rsidRPr="00085A47" w:rsidRDefault="00085A47" w:rsidP="00085A47">
      <w:pPr>
        <w:spacing w:line="240" w:lineRule="auto"/>
        <w:jc w:val="both"/>
        <w:rPr>
          <w:rFonts w:ascii="Times New Roman" w:hAnsi="Times New Roman" w:cs="Times New Roman"/>
          <w:sz w:val="24"/>
          <w:szCs w:val="24"/>
        </w:rPr>
      </w:pPr>
      <w:r w:rsidRPr="00085A47">
        <w:rPr>
          <w:rFonts w:ascii="Times New Roman" w:hAnsi="Times New Roman" w:cs="Times New Roman"/>
          <w:sz w:val="24"/>
          <w:szCs w:val="24"/>
        </w:rPr>
        <w:t xml:space="preserve">– Покровители в адресный стол определили справщиком, а там у всякого справщика своя буква... Иные буквы есть очень хорошие, как, например, «буки», или «покой», или «како»: много фамилий на них начинается, и есть справщику доход. А меня поставили на «фиту». Самая ничтожная буква, </w:t>
      </w:r>
      <w:r w:rsidRPr="00085A47">
        <w:rPr>
          <w:rFonts w:ascii="Times New Roman" w:hAnsi="Times New Roman" w:cs="Times New Roman"/>
          <w:sz w:val="24"/>
          <w:szCs w:val="24"/>
        </w:rPr>
        <w:lastRenderedPageBreak/>
        <w:t>очень на нее мало пишется, и то еще... кои ей принадлежат, все от нее отлынивают и лукавят; кто хочет чуть благородиться, сейчас себя самовластно вместо «фиты» через «ферт» ставит. Ищешь-ищешь его под «фитою», а он  - под «фертом» себя проименовал».</w:t>
      </w:r>
    </w:p>
    <w:p w:rsidR="00085A47" w:rsidRPr="00085A47" w:rsidRDefault="00085A47" w:rsidP="00085A47">
      <w:pPr>
        <w:spacing w:line="240" w:lineRule="auto"/>
        <w:jc w:val="both"/>
        <w:rPr>
          <w:rFonts w:ascii="Times New Roman" w:hAnsi="Times New Roman" w:cs="Times New Roman"/>
          <w:sz w:val="24"/>
          <w:szCs w:val="24"/>
        </w:rPr>
      </w:pPr>
      <w:r w:rsidRPr="00085A47">
        <w:rPr>
          <w:rFonts w:ascii="Times New Roman" w:hAnsi="Times New Roman" w:cs="Times New Roman"/>
          <w:sz w:val="24"/>
          <w:szCs w:val="24"/>
        </w:rPr>
        <w:t>3. В романе Н.В. Гоголя «Мѐртвые души» Ноздрѐв называет зятя Мижуева, а затем Чичикова фетюками. Гоголь объясняет это так: «Фетюк слово обидное для мужчины, происходит от фиты, буквы, почитаемой некоторыми неприличною». Напишите слова фетюк и фита так, как они были написаны у Гоголя.</w:t>
      </w:r>
    </w:p>
    <w:p w:rsidR="00085A47" w:rsidRPr="00085A47" w:rsidRDefault="00085A47" w:rsidP="00085A47">
      <w:pPr>
        <w:spacing w:line="240" w:lineRule="auto"/>
        <w:jc w:val="both"/>
        <w:rPr>
          <w:rFonts w:ascii="Times New Roman" w:hAnsi="Times New Roman" w:cs="Times New Roman"/>
          <w:sz w:val="24"/>
          <w:szCs w:val="24"/>
        </w:rPr>
      </w:pPr>
      <w:r w:rsidRPr="00085A47">
        <w:rPr>
          <w:rFonts w:ascii="Times New Roman" w:hAnsi="Times New Roman" w:cs="Times New Roman"/>
          <w:sz w:val="24"/>
          <w:szCs w:val="24"/>
        </w:rPr>
        <w:t>4. В стихотворении А.С. Пушкина «Альфонс садится на коня» есть строки: «Вот выезжает он в долину; // Какую ж видит он картину? // Кругом пустыня, дичь и голь... // А в стороне торчит глаголь..».  О чѐм идѐт речь? Что увидел Альфонс?</w:t>
      </w:r>
    </w:p>
    <w:p w:rsidR="00085A47" w:rsidRPr="00085A47" w:rsidRDefault="00085A47" w:rsidP="00085A47">
      <w:pPr>
        <w:spacing w:line="240" w:lineRule="auto"/>
        <w:jc w:val="both"/>
        <w:rPr>
          <w:rFonts w:ascii="Times New Roman" w:hAnsi="Times New Roman" w:cs="Times New Roman"/>
          <w:sz w:val="24"/>
          <w:szCs w:val="24"/>
        </w:rPr>
      </w:pPr>
      <w:r w:rsidRPr="00085A47">
        <w:rPr>
          <w:rFonts w:ascii="Times New Roman" w:hAnsi="Times New Roman" w:cs="Times New Roman"/>
          <w:sz w:val="24"/>
          <w:szCs w:val="24"/>
        </w:rPr>
        <w:t>5. Прочитайте устойчивые выражения. Скажите, что их объединяет? Объясните значение выражений и расскажите историю их появления. Придумайте предложения с данными выражениями.</w:t>
      </w:r>
    </w:p>
    <w:p w:rsidR="00085A47" w:rsidRPr="00085A47" w:rsidRDefault="00085A47" w:rsidP="00085A47">
      <w:pPr>
        <w:spacing w:line="240" w:lineRule="auto"/>
        <w:jc w:val="both"/>
        <w:rPr>
          <w:rFonts w:ascii="Times New Roman" w:hAnsi="Times New Roman" w:cs="Times New Roman"/>
          <w:sz w:val="24"/>
          <w:szCs w:val="24"/>
        </w:rPr>
      </w:pPr>
      <w:r w:rsidRPr="00085A47">
        <w:rPr>
          <w:rFonts w:ascii="Times New Roman" w:hAnsi="Times New Roman" w:cs="Times New Roman"/>
          <w:sz w:val="24"/>
          <w:szCs w:val="24"/>
        </w:rPr>
        <w:t>Аз да буки - и все науки. Начинать с азов. Повторять азы. Ни аза в глаза. От аза до ижицы. Не миновать глаголя. Смотреть глаголем. Мыслете пишет. Стоять, ходить фертом. Руки фертом, ноги прописным азом. Расставить столы покоем. Прописать ижицу. Писать собаку (корову) через ять. Сделать на ять. Фита и ижица - к ленивому плетка движется. Юсы строить.Изучение истории алфавита должно сопровождаться рассказами о появлении современных названий букв, о реформах графики и орфографии. Иллюстрировать сообщения можно стихотворением В. Брюсова «Iюльская ночь (азбука отъ А до  Ѳ)», Д. Минаева «Педагогический приговор (орфографическая легенда)».</w:t>
      </w:r>
    </w:p>
    <w:p w:rsidR="00085A47" w:rsidRPr="00085A47" w:rsidRDefault="00085A47" w:rsidP="00085A47">
      <w:pPr>
        <w:spacing w:line="240" w:lineRule="auto"/>
        <w:jc w:val="both"/>
        <w:rPr>
          <w:rFonts w:ascii="Times New Roman" w:hAnsi="Times New Roman" w:cs="Times New Roman"/>
          <w:sz w:val="24"/>
          <w:szCs w:val="24"/>
        </w:rPr>
      </w:pPr>
      <w:r w:rsidRPr="00085A47">
        <w:rPr>
          <w:rFonts w:ascii="Times New Roman" w:hAnsi="Times New Roman" w:cs="Times New Roman"/>
          <w:sz w:val="24"/>
          <w:szCs w:val="24"/>
        </w:rPr>
        <w:t>На этом же этапе можно познакомить учеников с отрывками из таких памятников письменности, как  Остромирово Евангелие (1056 - 1557 гг.), Изборники князя Святослава (1073 г., 1076 г.), Русская Правда (1282 г.) Познакомив учащихся с фонетической системой праславянского языка, учитель может рассказать о законах, действовавших в языке в этот период, и вызванных ими процессах.</w:t>
      </w:r>
    </w:p>
    <w:p w:rsidR="00085A47" w:rsidRPr="00085A47" w:rsidRDefault="00085A47" w:rsidP="00085A47">
      <w:pPr>
        <w:spacing w:line="240" w:lineRule="auto"/>
        <w:jc w:val="both"/>
        <w:rPr>
          <w:rFonts w:ascii="Times New Roman" w:hAnsi="Times New Roman" w:cs="Times New Roman"/>
          <w:sz w:val="24"/>
          <w:szCs w:val="24"/>
        </w:rPr>
      </w:pPr>
      <w:r w:rsidRPr="00085A47">
        <w:rPr>
          <w:rFonts w:ascii="Times New Roman" w:hAnsi="Times New Roman" w:cs="Times New Roman"/>
          <w:sz w:val="24"/>
          <w:szCs w:val="24"/>
        </w:rPr>
        <w:t xml:space="preserve">Чтобы у детей появилось желание самостоятельно исследовать историю слова, можно предлагать им небольшие задание,  а именно попросить ответить на вопросы типа «Как бык стал пчелой?», «Как связаны кусок и счастье?», «Что общего между оболочкой и наволочкой?» и т.д. </w:t>
      </w:r>
    </w:p>
    <w:p w:rsidR="00085A47" w:rsidRPr="00085A47" w:rsidRDefault="00085A47" w:rsidP="00085A47">
      <w:pPr>
        <w:spacing w:line="240" w:lineRule="auto"/>
        <w:jc w:val="both"/>
        <w:rPr>
          <w:rFonts w:ascii="Times New Roman" w:hAnsi="Times New Roman" w:cs="Times New Roman"/>
          <w:sz w:val="24"/>
          <w:szCs w:val="24"/>
        </w:rPr>
      </w:pPr>
      <w:r w:rsidRPr="00085A47">
        <w:rPr>
          <w:rFonts w:ascii="Times New Roman" w:hAnsi="Times New Roman" w:cs="Times New Roman"/>
          <w:sz w:val="24"/>
          <w:szCs w:val="24"/>
        </w:rPr>
        <w:t>Ответы могут быть оформлены таким образом:</w:t>
      </w:r>
      <w:r>
        <w:rPr>
          <w:rFonts w:ascii="Times New Roman" w:hAnsi="Times New Roman" w:cs="Times New Roman"/>
          <w:sz w:val="24"/>
          <w:szCs w:val="24"/>
        </w:rPr>
        <w:t xml:space="preserve"> </w:t>
      </w:r>
      <w:r w:rsidRPr="00085A47">
        <w:rPr>
          <w:rFonts w:ascii="Times New Roman" w:hAnsi="Times New Roman" w:cs="Times New Roman"/>
          <w:sz w:val="24"/>
          <w:szCs w:val="24"/>
        </w:rPr>
        <w:t>Как бык стал пчелой</w:t>
      </w:r>
      <w:r>
        <w:rPr>
          <w:rFonts w:ascii="Times New Roman" w:hAnsi="Times New Roman" w:cs="Times New Roman"/>
          <w:sz w:val="24"/>
          <w:szCs w:val="24"/>
        </w:rPr>
        <w:t>.</w:t>
      </w:r>
    </w:p>
    <w:p w:rsidR="00085A47" w:rsidRPr="00085A47" w:rsidRDefault="00085A47" w:rsidP="00085A47">
      <w:pPr>
        <w:spacing w:line="240" w:lineRule="auto"/>
        <w:jc w:val="both"/>
        <w:rPr>
          <w:rFonts w:ascii="Times New Roman" w:hAnsi="Times New Roman" w:cs="Times New Roman"/>
          <w:sz w:val="24"/>
          <w:szCs w:val="24"/>
        </w:rPr>
      </w:pPr>
      <w:r w:rsidRPr="00085A47">
        <w:rPr>
          <w:rFonts w:ascii="Times New Roman" w:hAnsi="Times New Roman" w:cs="Times New Roman"/>
          <w:sz w:val="24"/>
          <w:szCs w:val="24"/>
        </w:rPr>
        <w:t>Гласные в праславянском языке могли быть долгими и краткими. В одном и том же корне мог употребляться то долгий гласный, то краткий. Потом гласные изменились, так как действовал закон количественно-качественных изменений.</w:t>
      </w:r>
    </w:p>
    <w:p w:rsidR="00085A47" w:rsidRPr="00085A47" w:rsidRDefault="00085A47" w:rsidP="00085A47">
      <w:pPr>
        <w:spacing w:line="240" w:lineRule="auto"/>
        <w:jc w:val="both"/>
        <w:rPr>
          <w:rFonts w:ascii="Times New Roman" w:hAnsi="Times New Roman" w:cs="Times New Roman"/>
          <w:sz w:val="24"/>
          <w:szCs w:val="24"/>
        </w:rPr>
      </w:pPr>
      <w:r w:rsidRPr="00085A47">
        <w:rPr>
          <w:rFonts w:ascii="Times New Roman" w:hAnsi="Times New Roman" w:cs="Times New Roman"/>
          <w:sz w:val="24"/>
          <w:szCs w:val="24"/>
        </w:rPr>
        <w:t>*būk    *ū &gt; ы           БЫК</w:t>
      </w:r>
    </w:p>
    <w:p w:rsidR="00085A47" w:rsidRPr="00085A47" w:rsidRDefault="00085A47" w:rsidP="00085A47">
      <w:pPr>
        <w:spacing w:line="240" w:lineRule="auto"/>
        <w:jc w:val="both"/>
        <w:rPr>
          <w:rFonts w:ascii="Times New Roman" w:hAnsi="Times New Roman" w:cs="Times New Roman"/>
          <w:sz w:val="24"/>
          <w:szCs w:val="24"/>
        </w:rPr>
      </w:pPr>
      <w:r w:rsidRPr="00085A47">
        <w:rPr>
          <w:rFonts w:ascii="Times New Roman" w:hAnsi="Times New Roman" w:cs="Times New Roman"/>
          <w:sz w:val="24"/>
          <w:szCs w:val="24"/>
        </w:rPr>
        <w:t xml:space="preserve">*bŭk    *ŭ &gt; ъ        bъk + ela         kе &gt; че   </w:t>
      </w:r>
    </w:p>
    <w:p w:rsidR="00085A47" w:rsidRPr="00085A47" w:rsidRDefault="00085A47" w:rsidP="00085A47">
      <w:pPr>
        <w:spacing w:line="240" w:lineRule="auto"/>
        <w:jc w:val="both"/>
        <w:rPr>
          <w:rFonts w:ascii="Times New Roman" w:hAnsi="Times New Roman" w:cs="Times New Roman"/>
          <w:sz w:val="24"/>
          <w:szCs w:val="24"/>
        </w:rPr>
      </w:pPr>
      <w:r w:rsidRPr="00085A47">
        <w:rPr>
          <w:rFonts w:ascii="Times New Roman" w:hAnsi="Times New Roman" w:cs="Times New Roman"/>
          <w:sz w:val="24"/>
          <w:szCs w:val="24"/>
        </w:rPr>
        <w:t>БЪЧЕЛА (Ъ утратился; Б изменился перед глухим  Ч в  П, что закрепилось на письме) ПЧЕЛА (еѐ жужжание напоминало славянам звуки, которые издаѐт бык).</w:t>
      </w:r>
    </w:p>
    <w:p w:rsidR="00085A47" w:rsidRPr="00085A47" w:rsidRDefault="00085A47" w:rsidP="00085A47">
      <w:pPr>
        <w:spacing w:line="240" w:lineRule="auto"/>
        <w:jc w:val="both"/>
        <w:rPr>
          <w:rFonts w:ascii="Times New Roman" w:hAnsi="Times New Roman" w:cs="Times New Roman"/>
          <w:sz w:val="24"/>
          <w:szCs w:val="24"/>
        </w:rPr>
      </w:pPr>
      <w:r w:rsidRPr="00085A47">
        <w:rPr>
          <w:rFonts w:ascii="Times New Roman" w:hAnsi="Times New Roman" w:cs="Times New Roman"/>
          <w:sz w:val="24"/>
          <w:szCs w:val="24"/>
        </w:rPr>
        <w:t xml:space="preserve">Работа, связанная с изучением истории слов, не только расширяет кругозор учащихся, но и дисциплинирует их ум, прививает привычку </w:t>
      </w:r>
      <w:r>
        <w:rPr>
          <w:rFonts w:ascii="Times New Roman" w:hAnsi="Times New Roman" w:cs="Times New Roman"/>
          <w:sz w:val="24"/>
          <w:szCs w:val="24"/>
        </w:rPr>
        <w:t>аргументировать своё</w:t>
      </w:r>
      <w:r w:rsidRPr="00085A47">
        <w:rPr>
          <w:rFonts w:ascii="Times New Roman" w:hAnsi="Times New Roman" w:cs="Times New Roman"/>
          <w:sz w:val="24"/>
          <w:szCs w:val="24"/>
        </w:rPr>
        <w:t xml:space="preserve"> мнение, ссылаясь на авторитетные источники в виде словарей, научных статей.</w:t>
      </w:r>
    </w:p>
    <w:p w:rsidR="001B410B" w:rsidRPr="00085A47" w:rsidRDefault="001B410B" w:rsidP="00085A47">
      <w:pPr>
        <w:jc w:val="both"/>
        <w:rPr>
          <w:rFonts w:ascii="Times New Roman" w:hAnsi="Times New Roman" w:cs="Times New Roman"/>
          <w:sz w:val="24"/>
          <w:szCs w:val="24"/>
        </w:rPr>
      </w:pPr>
    </w:p>
    <w:sectPr w:rsidR="001B410B" w:rsidRPr="00085A47" w:rsidSect="00085A47">
      <w:pgSz w:w="11906" w:h="16838"/>
      <w:pgMar w:top="1134" w:right="851" w:bottom="113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Palatino Linotype">
    <w:panose1 w:val="02040502050505030304"/>
    <w:charset w:val="CC"/>
    <w:family w:val="roman"/>
    <w:pitch w:val="variable"/>
    <w:sig w:usb0="E0000287" w:usb1="40000013"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4D52"/>
    <w:rsid w:val="00072F5B"/>
    <w:rsid w:val="00085A47"/>
    <w:rsid w:val="000D6D81"/>
    <w:rsid w:val="000F1E6B"/>
    <w:rsid w:val="001B410B"/>
    <w:rsid w:val="002C4D52"/>
    <w:rsid w:val="00340CBC"/>
    <w:rsid w:val="00684FCB"/>
    <w:rsid w:val="00786004"/>
    <w:rsid w:val="007A269D"/>
    <w:rsid w:val="009836AD"/>
    <w:rsid w:val="00AC0516"/>
    <w:rsid w:val="00BC52AA"/>
    <w:rsid w:val="00C77A06"/>
    <w:rsid w:val="00D30E7D"/>
    <w:rsid w:val="00F52525"/>
    <w:rsid w:val="00F841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2C4D52"/>
  </w:style>
  <w:style w:type="paragraph" w:styleId="a3">
    <w:name w:val="Balloon Text"/>
    <w:basedOn w:val="a"/>
    <w:link w:val="a4"/>
    <w:uiPriority w:val="99"/>
    <w:semiHidden/>
    <w:unhideWhenUsed/>
    <w:rsid w:val="002C4D5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C4D5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2C4D52"/>
  </w:style>
  <w:style w:type="paragraph" w:styleId="a3">
    <w:name w:val="Balloon Text"/>
    <w:basedOn w:val="a"/>
    <w:link w:val="a4"/>
    <w:uiPriority w:val="99"/>
    <w:semiHidden/>
    <w:unhideWhenUsed/>
    <w:rsid w:val="002C4D5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C4D5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4958037">
      <w:bodyDiv w:val="1"/>
      <w:marLeft w:val="0"/>
      <w:marRight w:val="0"/>
      <w:marTop w:val="0"/>
      <w:marBottom w:val="0"/>
      <w:divBdr>
        <w:top w:val="none" w:sz="0" w:space="0" w:color="auto"/>
        <w:left w:val="none" w:sz="0" w:space="0" w:color="auto"/>
        <w:bottom w:val="none" w:sz="0" w:space="0" w:color="auto"/>
        <w:right w:val="none" w:sz="0" w:space="0" w:color="auto"/>
      </w:divBdr>
    </w:div>
    <w:div w:id="612515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745B64-C866-49D9-A7FE-4DCF700DC6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2210</Words>
  <Characters>12598</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14779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Uzer</dc:creator>
  <cp:lastModifiedBy>Chip</cp:lastModifiedBy>
  <cp:revision>2</cp:revision>
  <dcterms:created xsi:type="dcterms:W3CDTF">2018-03-29T14:11:00Z</dcterms:created>
  <dcterms:modified xsi:type="dcterms:W3CDTF">2018-03-29T14:11:00Z</dcterms:modified>
</cp:coreProperties>
</file>